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F8" w:rsidRDefault="00AB38B0" w:rsidP="00B06F72">
      <w:pPr>
        <w:pStyle w:val="a3"/>
        <w:numPr>
          <w:ilvl w:val="0"/>
          <w:numId w:val="1"/>
        </w:numPr>
      </w:pPr>
      <w:r>
        <w:t>В учебнике по русскому языку сказано: «Предложение может не только содержать сообщение, побуждение или вопрос, но и выражать эмоции, чувства говорящего</w:t>
      </w:r>
      <w:proofErr w:type="gramStart"/>
      <w:r>
        <w:t xml:space="preserve"> ,</w:t>
      </w:r>
      <w:proofErr w:type="gramEnd"/>
      <w:r>
        <w:t>его отношение к сообщению».  Попробуем разобраться в сути этого высказывания.</w:t>
      </w:r>
    </w:p>
    <w:p w:rsidR="00104B68" w:rsidRDefault="00AB38B0" w:rsidP="00104B68">
      <w:r>
        <w:t>Действительно,</w:t>
      </w:r>
      <w:r w:rsidR="00104B68">
        <w:t xml:space="preserve"> предложения</w:t>
      </w:r>
      <w:r w:rsidR="00104B68" w:rsidRPr="00104B68">
        <w:t xml:space="preserve"> </w:t>
      </w:r>
      <w:r w:rsidR="00104B68">
        <w:t>по цели высказывания делятся на повест</w:t>
      </w:r>
      <w:r w:rsidR="004F19CC">
        <w:t>вовательные</w:t>
      </w:r>
      <w:proofErr w:type="gramStart"/>
      <w:r w:rsidR="004F19CC">
        <w:t xml:space="preserve"> ,</w:t>
      </w:r>
      <w:proofErr w:type="gramEnd"/>
      <w:r w:rsidR="004F19CC">
        <w:t xml:space="preserve"> вопросительные и </w:t>
      </w:r>
      <w:r w:rsidR="00104B68">
        <w:t xml:space="preserve"> побудительные.  Например, в тексте  А.Куприна  в предложении  8 содержится сообщение о том, каким человеком был главный герой,  </w:t>
      </w:r>
      <w:r w:rsidR="007E124A">
        <w:t xml:space="preserve"> в предложении </w:t>
      </w:r>
      <w:r w:rsidR="00104B68">
        <w:t xml:space="preserve">2  </w:t>
      </w:r>
      <w:r w:rsidR="007E124A">
        <w:t xml:space="preserve"> - вопрос, </w:t>
      </w:r>
      <w:r w:rsidR="00104B68">
        <w:t xml:space="preserve">и </w:t>
      </w:r>
      <w:r w:rsidR="007E124A">
        <w:t xml:space="preserve"> в предложении </w:t>
      </w:r>
      <w:r w:rsidR="00104B68">
        <w:t xml:space="preserve">53 </w:t>
      </w:r>
      <w:r w:rsidR="007E124A">
        <w:t xml:space="preserve"> - выражается побуждение к действию.</w:t>
      </w:r>
    </w:p>
    <w:p w:rsidR="007E124A" w:rsidRDefault="004509E7" w:rsidP="00104B68">
      <w:r>
        <w:t>Однако встречаются предложения</w:t>
      </w:r>
      <w:r w:rsidR="007E124A">
        <w:t>,</w:t>
      </w:r>
      <w:r>
        <w:t xml:space="preserve"> </w:t>
      </w:r>
      <w:r w:rsidR="007E124A">
        <w:t>в которых выражение содержания сопровождается выражением чувств говорящего. Такие предложения называются восклицательными. Причем, восклицательным может быть любое предложение по цели высказывания. Например,  в предложении 5 в тексте выражение сообщение сочетается с  восхищением героя русской зимой, в предложениях 46, 47 ,48</w:t>
      </w:r>
      <w:r>
        <w:t xml:space="preserve"> побуждение сочетается с  чувством благодарности за заботу и участие в жизни «маленького человека»</w:t>
      </w:r>
      <w:proofErr w:type="gramStart"/>
      <w:r>
        <w:t xml:space="preserve"> ,</w:t>
      </w:r>
      <w:proofErr w:type="gramEnd"/>
      <w:r>
        <w:t xml:space="preserve">в предложении 12  вопрос сопровождается выражением гнева, возмущения и упрека. Ведь </w:t>
      </w:r>
      <w:proofErr w:type="spellStart"/>
      <w:r>
        <w:t>Мерцалов</w:t>
      </w:r>
      <w:proofErr w:type="spellEnd"/>
      <w:r>
        <w:t xml:space="preserve"> не только не может купить подарки</w:t>
      </w:r>
      <w:r w:rsidR="004F19CC">
        <w:t xml:space="preserve"> своим детям, но даже</w:t>
      </w:r>
      <w:r>
        <w:t xml:space="preserve"> досыта накормить их.</w:t>
      </w:r>
    </w:p>
    <w:p w:rsidR="004509E7" w:rsidRDefault="004509E7" w:rsidP="00104B68">
      <w:r>
        <w:t>Таким образом,  можно согласиться  с утверждением, взятым из учебника русского языка. Те примеры, которые мы привели, являются неоспоримым тому доказательством.</w:t>
      </w:r>
    </w:p>
    <w:p w:rsidR="004509E7" w:rsidRDefault="004509E7" w:rsidP="00104B68"/>
    <w:p w:rsidR="004509E7" w:rsidRDefault="004509E7" w:rsidP="00B06F72">
      <w:pPr>
        <w:pStyle w:val="a3"/>
        <w:numPr>
          <w:ilvl w:val="0"/>
          <w:numId w:val="1"/>
        </w:numPr>
      </w:pPr>
      <w:r>
        <w:t>Текст А.Куприна заставил меня задуматься о том,  что человек должен быть милосе</w:t>
      </w:r>
      <w:r w:rsidR="004F19CC">
        <w:t>р</w:t>
      </w:r>
      <w:r>
        <w:t>дным.</w:t>
      </w:r>
    </w:p>
    <w:p w:rsidR="008D6FCE" w:rsidRDefault="00545313" w:rsidP="00104B68">
      <w:r>
        <w:t>Писатель не зря рассказывает о благородном поступке профессора Пирогова.  Это случай долж</w:t>
      </w:r>
      <w:r w:rsidR="008D6FCE">
        <w:t xml:space="preserve">ен напомнить </w:t>
      </w:r>
      <w:r>
        <w:t xml:space="preserve"> нам о том, что милосердие – врожденное чувство, которое присуще всем людям. И более того</w:t>
      </w:r>
      <w:proofErr w:type="gramStart"/>
      <w:r>
        <w:t xml:space="preserve"> ,</w:t>
      </w:r>
      <w:proofErr w:type="gramEnd"/>
      <w:r>
        <w:t>именно это чувство отличает нам от животных, которые руководствуются в жизни только  инстинктами и рефлексами.</w:t>
      </w:r>
    </w:p>
    <w:p w:rsidR="00545313" w:rsidRDefault="00545313" w:rsidP="00104B68">
      <w:r>
        <w:t xml:space="preserve"> Так</w:t>
      </w:r>
      <w:proofErr w:type="gramStart"/>
      <w:r>
        <w:t xml:space="preserve"> ,</w:t>
      </w:r>
      <w:proofErr w:type="gramEnd"/>
      <w:r>
        <w:t xml:space="preserve">озлобленный несчастиями, обрушившимися на его семью , </w:t>
      </w:r>
      <w:proofErr w:type="spellStart"/>
      <w:r>
        <w:t>Мерцалов</w:t>
      </w:r>
      <w:proofErr w:type="spellEnd"/>
      <w:r>
        <w:t xml:space="preserve"> похож на загнанного зверя ,который готов растерзать первого ,попавшегося ему под руку ,но ни в чем не повинного человека. Но доктор искренне сопереживает герою, его трогает ис</w:t>
      </w:r>
      <w:r w:rsidR="004F19CC">
        <w:t>тория этого измученного извозчика</w:t>
      </w:r>
      <w:r>
        <w:t>, и желание помочь рождается мгновенно. Оно естественно и закономерно</w:t>
      </w:r>
      <w:proofErr w:type="gramStart"/>
      <w:r>
        <w:t xml:space="preserve"> ,</w:t>
      </w:r>
      <w:proofErr w:type="gramEnd"/>
      <w:r>
        <w:t>ведь в рядом с ним мужчина ,нуждающийся в помощи.</w:t>
      </w:r>
    </w:p>
    <w:p w:rsidR="00545313" w:rsidRDefault="00545313" w:rsidP="00104B68">
      <w:r>
        <w:t>Как видно  из текста, профессор не только утешает</w:t>
      </w:r>
      <w:r w:rsidR="008D6FCE">
        <w:t xml:space="preserve"> </w:t>
      </w:r>
      <w:proofErr w:type="spellStart"/>
      <w:r w:rsidR="008D6FCE">
        <w:t>Мерцалова</w:t>
      </w:r>
      <w:proofErr w:type="spellEnd"/>
      <w:r w:rsidR="008D6FCE">
        <w:t>, он выписывает лекарство больному ребенку, дает денег на дрова и еду – принимает активное</w:t>
      </w:r>
      <w:proofErr w:type="gramStart"/>
      <w:r w:rsidR="008D6FCE">
        <w:t xml:space="preserve"> ,</w:t>
      </w:r>
      <w:proofErr w:type="gramEnd"/>
      <w:r w:rsidR="008D6FCE">
        <w:t>действенное участие в его жизни. Автор хочет показать нам,</w:t>
      </w:r>
      <w:r w:rsidR="004F19CC">
        <w:t xml:space="preserve"> </w:t>
      </w:r>
      <w:r w:rsidR="008D6FCE">
        <w:t>что для того чтобы «совершать чудеса»</w:t>
      </w:r>
      <w:proofErr w:type="gramStart"/>
      <w:r w:rsidR="008D6FCE">
        <w:t xml:space="preserve"> ,</w:t>
      </w:r>
      <w:proofErr w:type="gramEnd"/>
      <w:r w:rsidR="008D6FCE">
        <w:t xml:space="preserve">не нужно быть волшебником. Вокруг нас огромное </w:t>
      </w:r>
      <w:r w:rsidR="004F19CC">
        <w:t>количество людей, которым требуе</w:t>
      </w:r>
      <w:r w:rsidR="008D6FCE">
        <w:t>тся наше внимание и забота. Наша задача не проходить мимо, чаще проявлять свои человеческие качества. Так мы сами становимся лучше, добрее, и вместе с нами меняется мир</w:t>
      </w:r>
      <w:proofErr w:type="gramStart"/>
      <w:r w:rsidR="008D6FCE">
        <w:t xml:space="preserve"> ,</w:t>
      </w:r>
      <w:proofErr w:type="gramEnd"/>
      <w:r w:rsidR="008D6FCE">
        <w:t>в котором мы живем.</w:t>
      </w:r>
    </w:p>
    <w:p w:rsidR="008D6FCE" w:rsidRDefault="008D6FCE" w:rsidP="00104B68">
      <w:r>
        <w:t>Я думаю, если мы хотим называться людьми и если нам не безразлично наше будущее, надо помогать друг другу</w:t>
      </w:r>
      <w:proofErr w:type="gramStart"/>
      <w:r>
        <w:t xml:space="preserve"> ,</w:t>
      </w:r>
      <w:proofErr w:type="gramEnd"/>
      <w:r>
        <w:t xml:space="preserve"> каждый раз подтверждая свое высокое звание «Человека».</w:t>
      </w:r>
    </w:p>
    <w:p w:rsidR="00B06F72" w:rsidRDefault="00B06F72" w:rsidP="00104B68"/>
    <w:p w:rsidR="00B06F72" w:rsidRDefault="00B06F72" w:rsidP="00B06F72">
      <w:pPr>
        <w:pStyle w:val="a3"/>
        <w:numPr>
          <w:ilvl w:val="0"/>
          <w:numId w:val="1"/>
        </w:numPr>
      </w:pPr>
      <w:r>
        <w:t>Какого человека можно назвать бескорыстным? Именно об этом заставляет</w:t>
      </w:r>
      <w:r w:rsidR="00833E90">
        <w:t xml:space="preserve"> нас</w:t>
      </w:r>
      <w:r>
        <w:t xml:space="preserve"> задуматься текст А.Куприна.</w:t>
      </w:r>
    </w:p>
    <w:p w:rsidR="00B06F72" w:rsidRDefault="00B06F72" w:rsidP="00B06F72">
      <w:pPr>
        <w:ind w:left="360"/>
      </w:pPr>
      <w:r>
        <w:lastRenderedPageBreak/>
        <w:t>На мой взгляд, бескорыстным можно назвать человека, который способен помочь другому по зову сердца</w:t>
      </w:r>
      <w:proofErr w:type="gramStart"/>
      <w:r>
        <w:t xml:space="preserve"> ,</w:t>
      </w:r>
      <w:proofErr w:type="gramEnd"/>
      <w:r>
        <w:t>не требуя ничего взамен. Недаром автор рассказывает нам о профессоре Пирогове. Этот человек не смог пройти мимо чужого горя. Несмотря на свои дела и заботы</w:t>
      </w:r>
      <w:proofErr w:type="gramStart"/>
      <w:r>
        <w:t xml:space="preserve"> ,</w:t>
      </w:r>
      <w:proofErr w:type="gramEnd"/>
      <w:r>
        <w:t xml:space="preserve">он оказывает помощь нуждающемуся ,словом и делом поддерживает отчаявшегося и на все готового </w:t>
      </w:r>
      <w:proofErr w:type="spellStart"/>
      <w:r>
        <w:t>Мерцалова</w:t>
      </w:r>
      <w:proofErr w:type="spellEnd"/>
      <w:r>
        <w:t xml:space="preserve">. </w:t>
      </w:r>
    </w:p>
    <w:p w:rsidR="00B06F72" w:rsidRDefault="00B06F72" w:rsidP="00B06F72">
      <w:pPr>
        <w:ind w:left="360"/>
      </w:pPr>
      <w:r>
        <w:t>А.Куприн не случайно называет поступок доктора «чудом»</w:t>
      </w:r>
      <w:proofErr w:type="gramStart"/>
      <w:r>
        <w:t xml:space="preserve"> ,</w:t>
      </w:r>
      <w:proofErr w:type="gramEnd"/>
      <w:r>
        <w:t>показывая нам ,что все мы можем быть волшебниками и сделать это не так уж и трудно. Нужно только научиться прислушиваться к несчастиям других людей и быть способными прийти на помощь.</w:t>
      </w:r>
    </w:p>
    <w:p w:rsidR="00B06F72" w:rsidRDefault="00B06F72" w:rsidP="00B06F72">
      <w:pPr>
        <w:ind w:left="360"/>
      </w:pPr>
      <w:r>
        <w:t>Поэтому каждому из нас следует задать себе вопрос: бескорыстный ли я человек</w:t>
      </w:r>
      <w:r w:rsidR="00833E90">
        <w:t>, в силах ли проявить сострадание и милосердие просто так</w:t>
      </w:r>
      <w:proofErr w:type="gramStart"/>
      <w:r w:rsidR="00833E90">
        <w:t xml:space="preserve"> ,</w:t>
      </w:r>
      <w:proofErr w:type="gramEnd"/>
      <w:r w:rsidR="00833E90">
        <w:t>потому что мне не безразлична судьба других людей и будущее всей нашей страны. Я думаю</w:t>
      </w:r>
      <w:proofErr w:type="gramStart"/>
      <w:r w:rsidR="00833E90">
        <w:t xml:space="preserve"> ,</w:t>
      </w:r>
      <w:proofErr w:type="gramEnd"/>
      <w:r w:rsidR="00833E90">
        <w:t>если люди будут чаще задавать себе такие вопросы , может быть, в мире  станет больше добрых  и счастливых людей.</w:t>
      </w:r>
    </w:p>
    <w:p w:rsidR="00B06F72" w:rsidRDefault="00B06F72" w:rsidP="00B06F72">
      <w:pPr>
        <w:pStyle w:val="a3"/>
      </w:pPr>
    </w:p>
    <w:p w:rsidR="008D6FCE" w:rsidRDefault="008D6FCE" w:rsidP="00104B68"/>
    <w:p w:rsidR="008D6FCE" w:rsidRDefault="008D6FCE" w:rsidP="00104B68"/>
    <w:p w:rsidR="00AB38B0" w:rsidRDefault="00AB38B0"/>
    <w:p w:rsidR="007E124A" w:rsidRDefault="007E124A"/>
    <w:sectPr w:rsidR="007E124A" w:rsidSect="0086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D7CE2"/>
    <w:multiLevelType w:val="hybridMultilevel"/>
    <w:tmpl w:val="8FD2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B0"/>
    <w:rsid w:val="00104B68"/>
    <w:rsid w:val="004509E7"/>
    <w:rsid w:val="004F19CC"/>
    <w:rsid w:val="00545313"/>
    <w:rsid w:val="007E124A"/>
    <w:rsid w:val="00833E90"/>
    <w:rsid w:val="00867AF8"/>
    <w:rsid w:val="008D6FCE"/>
    <w:rsid w:val="00AB38B0"/>
    <w:rsid w:val="00B0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2015-01-15T11:53:00Z</dcterms:created>
  <dcterms:modified xsi:type="dcterms:W3CDTF">2015-01-15T13:19:00Z</dcterms:modified>
</cp:coreProperties>
</file>